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88" w:rsidRPr="00E34EA4" w:rsidRDefault="00794888" w:rsidP="00BB4B56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34EA4">
        <w:rPr>
          <w:rFonts w:ascii="Arial" w:hAnsi="Arial" w:cs="Arial"/>
          <w:b/>
          <w:bCs/>
          <w:sz w:val="28"/>
          <w:szCs w:val="28"/>
        </w:rPr>
        <w:t>1.) AUDITING OF THE TRADE UNION ACCOUNT</w:t>
      </w:r>
    </w:p>
    <w:p w:rsidR="00794888" w:rsidRPr="00E34EA4" w:rsidRDefault="00794888" w:rsidP="00BB4B56">
      <w:pPr>
        <w:spacing w:line="360" w:lineRule="auto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b/>
          <w:bCs/>
          <w:sz w:val="28"/>
          <w:szCs w:val="28"/>
        </w:rPr>
        <w:t>1.1)</w:t>
      </w:r>
      <w:r w:rsidR="00493107" w:rsidRPr="00E34EA4">
        <w:rPr>
          <w:rFonts w:ascii="Arial" w:hAnsi="Arial" w:cs="Arial"/>
          <w:b/>
          <w:bCs/>
          <w:sz w:val="28"/>
          <w:szCs w:val="28"/>
        </w:rPr>
        <w:t xml:space="preserve"> INTRODUCTION AND DEFINITION OF </w:t>
      </w:r>
      <w:r w:rsidRPr="00E34EA4">
        <w:rPr>
          <w:rFonts w:ascii="Arial" w:hAnsi="Arial" w:cs="Arial"/>
          <w:b/>
          <w:bCs/>
          <w:sz w:val="28"/>
          <w:szCs w:val="28"/>
        </w:rPr>
        <w:t>AUDIT</w:t>
      </w:r>
    </w:p>
    <w:p w:rsidR="00794888" w:rsidRPr="00E34EA4" w:rsidRDefault="00794888" w:rsidP="00BB4B56">
      <w:pPr>
        <w:spacing w:line="360" w:lineRule="auto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Audit is a search for evidence to arrive at what the auditors perceives to be truth. It is an act</w:t>
      </w:r>
      <w:r w:rsidR="00493107" w:rsidRPr="00E34EA4">
        <w:rPr>
          <w:rFonts w:ascii="Arial" w:hAnsi="Arial" w:cs="Arial"/>
          <w:sz w:val="28"/>
          <w:szCs w:val="28"/>
        </w:rPr>
        <w:t xml:space="preserve"> of gathering evidence that is sufficient and appropriate to prove a given situation, to achieve objectives set for the </w:t>
      </w:r>
      <w:proofErr w:type="gramStart"/>
      <w:r w:rsidR="00493107" w:rsidRPr="00E34EA4">
        <w:rPr>
          <w:rFonts w:ascii="Arial" w:hAnsi="Arial" w:cs="Arial"/>
          <w:sz w:val="28"/>
          <w:szCs w:val="28"/>
        </w:rPr>
        <w:t>purpose  within</w:t>
      </w:r>
      <w:proofErr w:type="gramEnd"/>
      <w:r w:rsidR="00493107" w:rsidRPr="00E34EA4">
        <w:rPr>
          <w:rFonts w:ascii="Arial" w:hAnsi="Arial" w:cs="Arial"/>
          <w:sz w:val="28"/>
          <w:szCs w:val="28"/>
        </w:rPr>
        <w:t xml:space="preserve"> accounting. Audit can qualify as a means to prove that information prepared by a given organization so can be relied on by the public and regulatory bodies.</w:t>
      </w:r>
    </w:p>
    <w:p w:rsidR="006B0499" w:rsidRPr="00E34EA4" w:rsidRDefault="00493107" w:rsidP="00BB4B56">
      <w:pPr>
        <w:spacing w:line="360" w:lineRule="auto"/>
        <w:ind w:left="720" w:hanging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1.2)</w:t>
      </w:r>
      <w:r w:rsidRPr="00E34EA4">
        <w:rPr>
          <w:rFonts w:ascii="Arial" w:hAnsi="Arial" w:cs="Arial"/>
          <w:sz w:val="28"/>
          <w:szCs w:val="28"/>
        </w:rPr>
        <w:tab/>
        <w:t>Within the Trade Union ACT CAP 437 Laws  of the Federation of Nigeria 1990 ACT Cap  T14 Laws of the Federation of Nigeria 2004, audit is captured under Part IV – Accounts and Returns to be sent to the  Registrar. Every registered Trade Union must prepare Financial Statements</w:t>
      </w:r>
      <w:r w:rsidR="006B0499" w:rsidRPr="00E34EA4">
        <w:rPr>
          <w:rFonts w:ascii="Arial" w:hAnsi="Arial" w:cs="Arial"/>
          <w:sz w:val="28"/>
          <w:szCs w:val="28"/>
        </w:rPr>
        <w:t xml:space="preserve"> which will be audited and filed as returns in line with Sections 37 and 39 of the Act.</w:t>
      </w:r>
    </w:p>
    <w:p w:rsidR="001B460D" w:rsidRPr="00E34EA4" w:rsidRDefault="006B0499" w:rsidP="00BB4B56">
      <w:pPr>
        <w:spacing w:line="360" w:lineRule="auto"/>
        <w:ind w:left="720" w:hanging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 xml:space="preserve">1.3) Therefore, the auditor in this case spends time searching for evidence within the Trade Union’s organization’s record, sufficient and appropriate documentary </w:t>
      </w:r>
      <w:r w:rsidR="001B460D" w:rsidRPr="00E34EA4">
        <w:rPr>
          <w:rFonts w:ascii="Arial" w:hAnsi="Arial" w:cs="Arial"/>
          <w:sz w:val="28"/>
          <w:szCs w:val="28"/>
        </w:rPr>
        <w:t xml:space="preserve">evidences to form a professional opinion as to whether records examined by them give a true and fair (not exact) view on the </w:t>
      </w:r>
      <w:proofErr w:type="spellStart"/>
      <w:r w:rsidR="001B460D" w:rsidRPr="00E34EA4">
        <w:rPr>
          <w:rFonts w:ascii="Arial" w:hAnsi="Arial" w:cs="Arial"/>
          <w:sz w:val="28"/>
          <w:szCs w:val="28"/>
        </w:rPr>
        <w:t>organisations</w:t>
      </w:r>
      <w:proofErr w:type="spellEnd"/>
      <w:r w:rsidR="001B460D" w:rsidRPr="00E34EA4">
        <w:rPr>
          <w:rFonts w:ascii="Arial" w:hAnsi="Arial" w:cs="Arial"/>
          <w:sz w:val="28"/>
          <w:szCs w:val="28"/>
        </w:rPr>
        <w:t xml:space="preserve"> financial information. In this case it is not uncommon for medical audits to be carried out to ensure that medical treatment are or have been appropriate.</w:t>
      </w:r>
    </w:p>
    <w:p w:rsidR="009422A9" w:rsidRPr="00E34EA4" w:rsidRDefault="001B460D" w:rsidP="00BB4B56">
      <w:pPr>
        <w:spacing w:line="360" w:lineRule="auto"/>
        <w:ind w:left="720" w:hanging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1.4)   With the hospital environment, standard  of health care are a real concern to doctors who send their patients to other specialist hospitals for treatment and, of course, to the patients themselves.</w:t>
      </w:r>
    </w:p>
    <w:p w:rsidR="009422A9" w:rsidRPr="00E34EA4" w:rsidRDefault="009422A9" w:rsidP="00E34EA4">
      <w:pPr>
        <w:spacing w:line="360" w:lineRule="auto"/>
        <w:ind w:left="720" w:hanging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lastRenderedPageBreak/>
        <w:t xml:space="preserve">1.5)  Audit of Financial statements is in essence, an exercise whose objective is to enable auditors to express an opinion whether </w:t>
      </w:r>
      <w:proofErr w:type="gramStart"/>
      <w:r w:rsidRPr="00E34EA4">
        <w:rPr>
          <w:rFonts w:ascii="Arial" w:hAnsi="Arial" w:cs="Arial"/>
          <w:sz w:val="28"/>
          <w:szCs w:val="28"/>
        </w:rPr>
        <w:t>the  financial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statement give a true and fair view of the organization’s affairs at the end of its </w:t>
      </w:r>
      <w:r w:rsidR="00BB4B56" w:rsidRPr="00E34EA4">
        <w:rPr>
          <w:rFonts w:ascii="Arial" w:hAnsi="Arial" w:cs="Arial"/>
          <w:sz w:val="28"/>
          <w:szCs w:val="28"/>
        </w:rPr>
        <w:t xml:space="preserve">income and </w:t>
      </w:r>
      <w:r w:rsidRPr="00E34EA4">
        <w:rPr>
          <w:rFonts w:ascii="Arial" w:hAnsi="Arial" w:cs="Arial"/>
          <w:sz w:val="28"/>
          <w:szCs w:val="28"/>
        </w:rPr>
        <w:t>exp</w:t>
      </w:r>
      <w:r w:rsidR="00BB4B56" w:rsidRPr="00E34EA4">
        <w:rPr>
          <w:rFonts w:ascii="Arial" w:hAnsi="Arial" w:cs="Arial"/>
          <w:sz w:val="28"/>
          <w:szCs w:val="28"/>
        </w:rPr>
        <w:t>enditure for the period</w:t>
      </w:r>
      <w:r w:rsidRPr="00E34EA4">
        <w:rPr>
          <w:rFonts w:ascii="Arial" w:hAnsi="Arial" w:cs="Arial"/>
          <w:sz w:val="28"/>
          <w:szCs w:val="28"/>
        </w:rPr>
        <w:t xml:space="preserve"> ended and have been properly prepared in</w:t>
      </w:r>
      <w:r w:rsidR="00381798" w:rsidRPr="00E34EA4">
        <w:rPr>
          <w:rFonts w:ascii="Arial" w:hAnsi="Arial" w:cs="Arial"/>
          <w:sz w:val="28"/>
          <w:szCs w:val="28"/>
        </w:rPr>
        <w:t xml:space="preserve"> accordance with the applicable reporting framework i.e. relevant legislations and applicable accounting standards.</w:t>
      </w:r>
    </w:p>
    <w:p w:rsidR="00381798" w:rsidRPr="00E34EA4" w:rsidRDefault="00381798" w:rsidP="00BB4B56">
      <w:pPr>
        <w:spacing w:line="36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E34EA4">
        <w:rPr>
          <w:rFonts w:ascii="Arial" w:hAnsi="Arial" w:cs="Arial"/>
          <w:b/>
          <w:bCs/>
          <w:sz w:val="28"/>
          <w:szCs w:val="28"/>
        </w:rPr>
        <w:t>2)     JUSTIFICATION OF AUDIT.</w:t>
      </w:r>
    </w:p>
    <w:p w:rsidR="00381798" w:rsidRPr="00E34EA4" w:rsidRDefault="00381798" w:rsidP="00BB4B56">
      <w:pPr>
        <w:spacing w:line="360" w:lineRule="auto"/>
        <w:ind w:left="720" w:hanging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b/>
          <w:bCs/>
          <w:sz w:val="28"/>
          <w:szCs w:val="28"/>
        </w:rPr>
        <w:t xml:space="preserve">2.1)   </w:t>
      </w:r>
      <w:proofErr w:type="gramStart"/>
      <w:r w:rsidRPr="00E34EA4">
        <w:rPr>
          <w:rFonts w:ascii="Arial" w:hAnsi="Arial" w:cs="Arial"/>
          <w:sz w:val="28"/>
          <w:szCs w:val="28"/>
        </w:rPr>
        <w:t>By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the intervention of audit, the value of the information on an account improves (information hypothesis). Auditors are  required because the value of information subjected to an audit are more reliable</w:t>
      </w:r>
      <w:r w:rsidR="000C0F9C" w:rsidRPr="00E34EA4">
        <w:rPr>
          <w:rFonts w:ascii="Arial" w:hAnsi="Arial" w:cs="Arial"/>
          <w:sz w:val="28"/>
          <w:szCs w:val="28"/>
        </w:rPr>
        <w:t xml:space="preserve"> and as a consequence more useful to decision makers and regulatory agencies to evaluate true performances in line with requirements of the law.</w:t>
      </w:r>
    </w:p>
    <w:p w:rsidR="00FD7EEA" w:rsidRPr="00E34EA4" w:rsidRDefault="00FD7EEA" w:rsidP="00BB4B56">
      <w:pPr>
        <w:spacing w:line="360" w:lineRule="auto"/>
        <w:ind w:left="720" w:hanging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2.2)  We have sections of the Act that attracts  the attention of the auditor in the financial reporting requ</w:t>
      </w:r>
      <w:r w:rsidR="00E34EA4">
        <w:rPr>
          <w:rFonts w:ascii="Arial" w:hAnsi="Arial" w:cs="Arial"/>
          <w:sz w:val="28"/>
          <w:szCs w:val="28"/>
        </w:rPr>
        <w:t xml:space="preserve">irements;  </w:t>
      </w:r>
      <w:r w:rsidRPr="00E34EA4">
        <w:rPr>
          <w:rFonts w:ascii="Arial" w:hAnsi="Arial" w:cs="Arial"/>
          <w:sz w:val="28"/>
          <w:szCs w:val="28"/>
        </w:rPr>
        <w:t xml:space="preserve">Section 16 – Trade Union funds not be used for certain proceedings, Section 18 – </w:t>
      </w:r>
      <w:r w:rsidRPr="00E34EA4">
        <w:rPr>
          <w:rFonts w:ascii="Arial" w:hAnsi="Arial" w:cs="Arial"/>
          <w:sz w:val="28"/>
          <w:szCs w:val="28"/>
        </w:rPr>
        <w:br/>
        <w:t xml:space="preserve"> Payment of Trade Union dues to the  Central </w:t>
      </w:r>
      <w:proofErr w:type="spellStart"/>
      <w:r w:rsidRPr="00E34EA4">
        <w:rPr>
          <w:rFonts w:ascii="Arial" w:hAnsi="Arial" w:cs="Arial"/>
          <w:sz w:val="28"/>
          <w:szCs w:val="28"/>
        </w:rPr>
        <w:t>Labour</w:t>
      </w:r>
      <w:proofErr w:type="spellEnd"/>
      <w:r w:rsidRPr="00E34E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34EA4">
        <w:rPr>
          <w:rFonts w:ascii="Arial" w:hAnsi="Arial" w:cs="Arial"/>
          <w:sz w:val="28"/>
          <w:szCs w:val="28"/>
        </w:rPr>
        <w:t>Organsation</w:t>
      </w:r>
      <w:proofErr w:type="spellEnd"/>
      <w:r w:rsidRPr="00E34EA4">
        <w:rPr>
          <w:rFonts w:ascii="Arial" w:hAnsi="Arial" w:cs="Arial"/>
          <w:sz w:val="28"/>
          <w:szCs w:val="28"/>
        </w:rPr>
        <w:t>, Section 19 –</w:t>
      </w:r>
      <w:r w:rsidR="006D0656" w:rsidRPr="00E34EA4">
        <w:rPr>
          <w:rFonts w:ascii="Arial" w:hAnsi="Arial" w:cs="Arial"/>
          <w:sz w:val="28"/>
          <w:szCs w:val="28"/>
        </w:rPr>
        <w:t xml:space="preserve"> Injunction to restrain misappropriatio</w:t>
      </w:r>
      <w:r w:rsidR="00E34EA4">
        <w:rPr>
          <w:rFonts w:ascii="Arial" w:hAnsi="Arial" w:cs="Arial"/>
          <w:sz w:val="28"/>
          <w:szCs w:val="28"/>
        </w:rPr>
        <w:t xml:space="preserve">n of funds of Trade Union, etc. </w:t>
      </w:r>
      <w:r w:rsidR="006D0656" w:rsidRPr="00E34EA4">
        <w:rPr>
          <w:rFonts w:ascii="Arial" w:hAnsi="Arial" w:cs="Arial"/>
          <w:sz w:val="28"/>
          <w:szCs w:val="28"/>
        </w:rPr>
        <w:t xml:space="preserve">Financial Statements audited by a qualified auditor would normally be regarded as more reliable </w:t>
      </w:r>
      <w:proofErr w:type="spellStart"/>
      <w:r w:rsidR="006D0656" w:rsidRPr="00E34EA4">
        <w:rPr>
          <w:rFonts w:ascii="Arial" w:hAnsi="Arial" w:cs="Arial"/>
          <w:sz w:val="28"/>
          <w:szCs w:val="28"/>
        </w:rPr>
        <w:t>then</w:t>
      </w:r>
      <w:proofErr w:type="spellEnd"/>
      <w:r w:rsidR="006D0656" w:rsidRPr="00E34EA4">
        <w:rPr>
          <w:rFonts w:ascii="Arial" w:hAnsi="Arial" w:cs="Arial"/>
          <w:sz w:val="28"/>
          <w:szCs w:val="28"/>
        </w:rPr>
        <w:t xml:space="preserve"> an unaudited statement. Therefore audit produces an economic and social benefit.</w:t>
      </w:r>
    </w:p>
    <w:p w:rsidR="00E34EA4" w:rsidRDefault="00AF5AC3" w:rsidP="00AF5AC3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The crowning factor is that an auditor is guided by certain principle in the execution of his assignment which include</w:t>
      </w:r>
      <w:r w:rsidRPr="00E34EA4">
        <w:rPr>
          <w:rFonts w:ascii="Arial" w:hAnsi="Arial" w:cs="Arial"/>
          <w:sz w:val="28"/>
          <w:szCs w:val="28"/>
        </w:rPr>
        <w:br/>
        <w:t>1)</w:t>
      </w:r>
      <w:r w:rsidRPr="00E34EA4">
        <w:rPr>
          <w:rFonts w:ascii="Arial" w:hAnsi="Arial" w:cs="Arial"/>
          <w:sz w:val="28"/>
          <w:szCs w:val="28"/>
        </w:rPr>
        <w:tab/>
        <w:t xml:space="preserve">Independence: The auditor is not a member officers or official of the Trade Union </w:t>
      </w:r>
    </w:p>
    <w:p w:rsidR="00AF5AC3" w:rsidRPr="00E34EA4" w:rsidRDefault="00E34EA4" w:rsidP="00E34EA4">
      <w:pPr>
        <w:spacing w:line="360" w:lineRule="auto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organization</w:t>
      </w:r>
      <w:proofErr w:type="gramEnd"/>
      <w:r>
        <w:rPr>
          <w:rFonts w:ascii="Arial" w:hAnsi="Arial" w:cs="Arial"/>
          <w:sz w:val="28"/>
          <w:szCs w:val="28"/>
        </w:rPr>
        <w:t xml:space="preserve"> that </w:t>
      </w:r>
      <w:r w:rsidR="00AF5AC3" w:rsidRPr="00E34EA4">
        <w:rPr>
          <w:rFonts w:ascii="Arial" w:hAnsi="Arial" w:cs="Arial"/>
          <w:sz w:val="28"/>
          <w:szCs w:val="28"/>
        </w:rPr>
        <w:t>he/she audits.</w:t>
      </w:r>
    </w:p>
    <w:p w:rsidR="00C456A9" w:rsidRPr="00E34EA4" w:rsidRDefault="00C456A9" w:rsidP="00C456A9">
      <w:pPr>
        <w:spacing w:line="360" w:lineRule="auto"/>
        <w:ind w:left="1440" w:hanging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2)</w:t>
      </w:r>
      <w:r w:rsidRPr="00E34EA4">
        <w:rPr>
          <w:rFonts w:ascii="Arial" w:hAnsi="Arial" w:cs="Arial"/>
          <w:sz w:val="28"/>
          <w:szCs w:val="28"/>
        </w:rPr>
        <w:tab/>
        <w:t xml:space="preserve">Accountability: The auditor will act in the primary interest of the Trade </w:t>
      </w:r>
      <w:proofErr w:type="gramStart"/>
      <w:r w:rsidRPr="00E34EA4">
        <w:rPr>
          <w:rFonts w:ascii="Arial" w:hAnsi="Arial" w:cs="Arial"/>
          <w:sz w:val="28"/>
          <w:szCs w:val="28"/>
        </w:rPr>
        <w:t>Union  organization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that engages him/her whilst having regards to the wider public interest. The laws of Federation of Nigeria and conventional practices.</w:t>
      </w:r>
    </w:p>
    <w:p w:rsidR="00034434" w:rsidRPr="00E34EA4" w:rsidRDefault="00034434" w:rsidP="00C456A9">
      <w:pPr>
        <w:spacing w:line="360" w:lineRule="auto"/>
        <w:ind w:left="1440" w:hanging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3)</w:t>
      </w:r>
      <w:r w:rsidRPr="00E34EA4">
        <w:rPr>
          <w:rFonts w:ascii="Arial" w:hAnsi="Arial" w:cs="Arial"/>
          <w:sz w:val="28"/>
          <w:szCs w:val="28"/>
        </w:rPr>
        <w:tab/>
        <w:t xml:space="preserve">  Integrity: Auditors act with integrity, fulfilling their responsibility with honesty, fairness and </w:t>
      </w:r>
      <w:r w:rsidRPr="00E34EA4">
        <w:rPr>
          <w:rFonts w:ascii="Arial" w:hAnsi="Arial" w:cs="Arial"/>
          <w:sz w:val="28"/>
          <w:szCs w:val="28"/>
        </w:rPr>
        <w:br/>
        <w:t xml:space="preserve">     truthfulness.</w:t>
      </w:r>
    </w:p>
    <w:p w:rsidR="00034434" w:rsidRPr="00E34EA4" w:rsidRDefault="00034434" w:rsidP="00C456A9">
      <w:pPr>
        <w:spacing w:line="360" w:lineRule="auto"/>
        <w:ind w:left="1440" w:hanging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 xml:space="preserve">4) </w:t>
      </w:r>
      <w:r w:rsidRPr="00E34EA4">
        <w:rPr>
          <w:rFonts w:ascii="Arial" w:hAnsi="Arial" w:cs="Arial"/>
          <w:sz w:val="28"/>
          <w:szCs w:val="28"/>
        </w:rPr>
        <w:tab/>
        <w:t xml:space="preserve"> Competence: Auditors act with professional skill derived from their qualification, training and </w:t>
      </w:r>
      <w:r w:rsidRPr="00E34EA4">
        <w:rPr>
          <w:rFonts w:ascii="Arial" w:hAnsi="Arial" w:cs="Arial"/>
          <w:sz w:val="28"/>
          <w:szCs w:val="28"/>
        </w:rPr>
        <w:br/>
        <w:t xml:space="preserve">  practical experience.</w:t>
      </w:r>
    </w:p>
    <w:p w:rsidR="00E246BC" w:rsidRPr="00E34EA4" w:rsidRDefault="00E246BC" w:rsidP="00E246BC">
      <w:pPr>
        <w:spacing w:line="360" w:lineRule="auto"/>
        <w:ind w:left="1665" w:hanging="945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b/>
          <w:bCs/>
          <w:sz w:val="28"/>
          <w:szCs w:val="28"/>
        </w:rPr>
        <w:t xml:space="preserve">3.) </w:t>
      </w:r>
      <w:r w:rsidRPr="00E34EA4">
        <w:rPr>
          <w:rFonts w:ascii="Arial" w:hAnsi="Arial" w:cs="Arial"/>
          <w:b/>
          <w:bCs/>
          <w:sz w:val="28"/>
          <w:szCs w:val="28"/>
        </w:rPr>
        <w:tab/>
        <w:t xml:space="preserve"> THE SEARCH FOR EVIDENCE EXPLAINED</w:t>
      </w:r>
      <w:r w:rsidRPr="00E34EA4">
        <w:rPr>
          <w:rFonts w:ascii="Arial" w:hAnsi="Arial" w:cs="Arial"/>
          <w:sz w:val="28"/>
          <w:szCs w:val="28"/>
        </w:rPr>
        <w:br/>
        <w:t xml:space="preserve">A lot of judgement is exercised by the auditors in achieving sufficient </w:t>
      </w:r>
      <w:proofErr w:type="gramStart"/>
      <w:r w:rsidRPr="00E34EA4">
        <w:rPr>
          <w:rFonts w:ascii="Arial" w:hAnsi="Arial" w:cs="Arial"/>
          <w:sz w:val="28"/>
          <w:szCs w:val="28"/>
        </w:rPr>
        <w:t>and  appropriate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audit evidences. The auditor is guided by </w:t>
      </w:r>
      <w:r w:rsidR="00E34EA4">
        <w:rPr>
          <w:rFonts w:ascii="Arial" w:hAnsi="Arial" w:cs="Arial"/>
          <w:sz w:val="28"/>
          <w:szCs w:val="28"/>
        </w:rPr>
        <w:t xml:space="preserve">set standards due to </w:t>
      </w:r>
      <w:proofErr w:type="gramStart"/>
      <w:r w:rsidR="00E34EA4">
        <w:rPr>
          <w:rFonts w:ascii="Arial" w:hAnsi="Arial" w:cs="Arial"/>
          <w:sz w:val="28"/>
          <w:szCs w:val="28"/>
        </w:rPr>
        <w:t xml:space="preserve">the </w:t>
      </w:r>
      <w:r w:rsidRPr="00E34EA4">
        <w:rPr>
          <w:rFonts w:ascii="Arial" w:hAnsi="Arial" w:cs="Arial"/>
          <w:sz w:val="28"/>
          <w:szCs w:val="28"/>
        </w:rPr>
        <w:t xml:space="preserve"> development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of appropriate audit </w:t>
      </w:r>
      <w:proofErr w:type="spellStart"/>
      <w:r w:rsidRPr="00E34EA4">
        <w:rPr>
          <w:rFonts w:ascii="Arial" w:hAnsi="Arial" w:cs="Arial"/>
          <w:sz w:val="28"/>
          <w:szCs w:val="28"/>
        </w:rPr>
        <w:t>programme</w:t>
      </w:r>
      <w:proofErr w:type="spellEnd"/>
      <w:r w:rsidRPr="00E34EA4">
        <w:rPr>
          <w:rFonts w:ascii="Arial" w:hAnsi="Arial" w:cs="Arial"/>
          <w:sz w:val="28"/>
          <w:szCs w:val="28"/>
        </w:rPr>
        <w:t>.</w:t>
      </w:r>
    </w:p>
    <w:p w:rsidR="00BC4E84" w:rsidRPr="00E34EA4" w:rsidRDefault="00BC4E84" w:rsidP="00E246BC">
      <w:pPr>
        <w:spacing w:line="360" w:lineRule="auto"/>
        <w:ind w:left="1665" w:hanging="945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3.1   The auditors search to obtain sufficient appropriate audit evidence to enable him/her draw</w:t>
      </w:r>
    </w:p>
    <w:p w:rsidR="00167A1F" w:rsidRPr="00E34EA4" w:rsidRDefault="00BC4E84" w:rsidP="00CF08CC">
      <w:pPr>
        <w:spacing w:line="360" w:lineRule="auto"/>
        <w:ind w:left="1665" w:hanging="225"/>
        <w:rPr>
          <w:rFonts w:ascii="Arial" w:hAnsi="Arial" w:cs="Arial"/>
          <w:sz w:val="28"/>
          <w:szCs w:val="28"/>
        </w:rPr>
      </w:pPr>
      <w:proofErr w:type="gramStart"/>
      <w:r w:rsidRPr="00E34EA4">
        <w:rPr>
          <w:rFonts w:ascii="Arial" w:hAnsi="Arial" w:cs="Arial"/>
          <w:sz w:val="28"/>
          <w:szCs w:val="28"/>
        </w:rPr>
        <w:t>reasonable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conclusion on which to base the audit opinion is a requiremen</w:t>
      </w:r>
      <w:r w:rsidR="00E34EA4">
        <w:rPr>
          <w:rFonts w:ascii="Arial" w:hAnsi="Arial" w:cs="Arial"/>
          <w:sz w:val="28"/>
          <w:szCs w:val="28"/>
        </w:rPr>
        <w:t xml:space="preserve">t operated and </w:t>
      </w:r>
      <w:r w:rsidRPr="00E34EA4">
        <w:rPr>
          <w:rFonts w:ascii="Arial" w:hAnsi="Arial" w:cs="Arial"/>
          <w:sz w:val="28"/>
          <w:szCs w:val="28"/>
        </w:rPr>
        <w:t>guided by</w:t>
      </w:r>
      <w:r w:rsidR="00CF08CC">
        <w:rPr>
          <w:rFonts w:ascii="Arial" w:hAnsi="Arial" w:cs="Arial"/>
          <w:sz w:val="28"/>
          <w:szCs w:val="28"/>
        </w:rPr>
        <w:t xml:space="preserve"> </w:t>
      </w:r>
      <w:r w:rsidRPr="00E34EA4">
        <w:rPr>
          <w:rFonts w:ascii="Arial" w:hAnsi="Arial" w:cs="Arial"/>
          <w:sz w:val="28"/>
          <w:szCs w:val="28"/>
        </w:rPr>
        <w:t>International Standards (the Statement of Auditing Standards, Laws of the Federation</w:t>
      </w:r>
      <w:r w:rsidR="00167A1F" w:rsidRPr="00E34EA4">
        <w:rPr>
          <w:rFonts w:ascii="Arial" w:hAnsi="Arial" w:cs="Arial"/>
          <w:sz w:val="28"/>
          <w:szCs w:val="28"/>
        </w:rPr>
        <w:t xml:space="preserve"> </w:t>
      </w:r>
      <w:r w:rsidR="00CF08CC">
        <w:rPr>
          <w:rFonts w:ascii="Arial" w:hAnsi="Arial" w:cs="Arial"/>
          <w:sz w:val="28"/>
          <w:szCs w:val="28"/>
        </w:rPr>
        <w:t xml:space="preserve"> </w:t>
      </w:r>
      <w:r w:rsidR="00167A1F" w:rsidRPr="00E34EA4">
        <w:rPr>
          <w:rFonts w:ascii="Arial" w:hAnsi="Arial" w:cs="Arial"/>
          <w:sz w:val="28"/>
          <w:szCs w:val="28"/>
        </w:rPr>
        <w:t xml:space="preserve"> of Nigeria </w:t>
      </w:r>
      <w:proofErr w:type="spellStart"/>
      <w:r w:rsidR="00167A1F" w:rsidRPr="00E34EA4">
        <w:rPr>
          <w:rFonts w:ascii="Arial" w:hAnsi="Arial" w:cs="Arial"/>
          <w:sz w:val="28"/>
          <w:szCs w:val="28"/>
        </w:rPr>
        <w:t>etc</w:t>
      </w:r>
      <w:proofErr w:type="spellEnd"/>
      <w:r w:rsidR="00167A1F" w:rsidRPr="00E34EA4">
        <w:rPr>
          <w:rFonts w:ascii="Arial" w:hAnsi="Arial" w:cs="Arial"/>
          <w:sz w:val="28"/>
          <w:szCs w:val="28"/>
        </w:rPr>
        <w:t>). It brings us these key words SUFFICIENT and APPROPRIATE evidence.</w:t>
      </w:r>
    </w:p>
    <w:p w:rsidR="00CF08CC" w:rsidRDefault="00CF08CC" w:rsidP="00CF08CC">
      <w:pPr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:rsidR="00CF08CC" w:rsidRDefault="00167A1F" w:rsidP="00CF08CC">
      <w:pPr>
        <w:spacing w:line="360" w:lineRule="auto"/>
        <w:ind w:left="1440"/>
      </w:pPr>
      <w:r w:rsidRPr="00E34EA4">
        <w:rPr>
          <w:rFonts w:ascii="Arial" w:hAnsi="Arial" w:cs="Arial"/>
          <w:sz w:val="28"/>
          <w:szCs w:val="28"/>
        </w:rPr>
        <w:lastRenderedPageBreak/>
        <w:t xml:space="preserve">3.2)  </w:t>
      </w:r>
      <w:proofErr w:type="gramStart"/>
      <w:r w:rsidRPr="00E34EA4">
        <w:rPr>
          <w:rFonts w:ascii="Arial" w:hAnsi="Arial" w:cs="Arial"/>
          <w:sz w:val="28"/>
          <w:szCs w:val="28"/>
        </w:rPr>
        <w:t>The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reliability of audit evidence is of importance to the auditor, certain guidelines have </w:t>
      </w:r>
    </w:p>
    <w:p w:rsidR="00F041FD" w:rsidRPr="00E34EA4" w:rsidRDefault="00CF08CC" w:rsidP="00CF08CC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="00167A1F" w:rsidRPr="00E34EA4">
        <w:rPr>
          <w:rFonts w:ascii="Arial" w:hAnsi="Arial" w:cs="Arial"/>
          <w:sz w:val="28"/>
          <w:szCs w:val="28"/>
        </w:rPr>
        <w:t>evolved</w:t>
      </w:r>
      <w:proofErr w:type="gramEnd"/>
      <w:r w:rsidR="00167A1F" w:rsidRPr="00E34EA4">
        <w:rPr>
          <w:rFonts w:ascii="Arial" w:hAnsi="Arial" w:cs="Arial"/>
          <w:sz w:val="28"/>
          <w:szCs w:val="28"/>
        </w:rPr>
        <w:t xml:space="preserve"> our time as veritable tools in accessing evidence  reliability.</w:t>
      </w:r>
    </w:p>
    <w:p w:rsidR="00F041FD" w:rsidRPr="00E34EA4" w:rsidRDefault="00F041FD" w:rsidP="00167A1F">
      <w:pPr>
        <w:spacing w:line="360" w:lineRule="auto"/>
        <w:ind w:left="720" w:firstLine="720"/>
        <w:rPr>
          <w:rFonts w:ascii="Arial" w:hAnsi="Arial" w:cs="Arial"/>
          <w:sz w:val="28"/>
          <w:szCs w:val="28"/>
        </w:rPr>
      </w:pPr>
    </w:p>
    <w:p w:rsidR="006157BE" w:rsidRPr="00E34EA4" w:rsidRDefault="00F041FD" w:rsidP="00EA08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 xml:space="preserve">Evidence from independent third party is considered good evidence. Upon purchase of a calculator from the local </w:t>
      </w:r>
      <w:proofErr w:type="gramStart"/>
      <w:r w:rsidRPr="00E34EA4">
        <w:rPr>
          <w:rFonts w:ascii="Arial" w:hAnsi="Arial" w:cs="Arial"/>
          <w:sz w:val="28"/>
          <w:szCs w:val="28"/>
        </w:rPr>
        <w:t>store  a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34EA4">
        <w:rPr>
          <w:rFonts w:ascii="Arial" w:hAnsi="Arial" w:cs="Arial"/>
          <w:sz w:val="28"/>
          <w:szCs w:val="28"/>
        </w:rPr>
        <w:t>well executed</w:t>
      </w:r>
      <w:proofErr w:type="spellEnd"/>
      <w:r w:rsidRPr="00E34EA4">
        <w:rPr>
          <w:rFonts w:ascii="Arial" w:hAnsi="Arial" w:cs="Arial"/>
          <w:sz w:val="28"/>
          <w:szCs w:val="28"/>
        </w:rPr>
        <w:t xml:space="preserve"> receipt which bear evidence of cash paid (not invoice) should be made brought  from the store that captures the essence of</w:t>
      </w:r>
      <w:r w:rsidR="00EA0888" w:rsidRPr="00E34EA4">
        <w:rPr>
          <w:rFonts w:ascii="Arial" w:hAnsi="Arial" w:cs="Arial"/>
          <w:sz w:val="28"/>
          <w:szCs w:val="28"/>
        </w:rPr>
        <w:t xml:space="preserve"> the transaction instead of a customized receipt made in-house. In practice, certificate on </w:t>
      </w:r>
      <w:proofErr w:type="spellStart"/>
      <w:proofErr w:type="gramStart"/>
      <w:r w:rsidR="00EA0888" w:rsidRPr="00E34EA4">
        <w:rPr>
          <w:rFonts w:ascii="Arial" w:hAnsi="Arial" w:cs="Arial"/>
          <w:sz w:val="28"/>
          <w:szCs w:val="28"/>
        </w:rPr>
        <w:t>honour</w:t>
      </w:r>
      <w:proofErr w:type="spellEnd"/>
      <w:r w:rsidR="00EA0888" w:rsidRPr="00E34EA4">
        <w:rPr>
          <w:rFonts w:ascii="Arial" w:hAnsi="Arial" w:cs="Arial"/>
          <w:sz w:val="28"/>
          <w:szCs w:val="28"/>
        </w:rPr>
        <w:t xml:space="preserve">  can</w:t>
      </w:r>
      <w:proofErr w:type="gramEnd"/>
      <w:r w:rsidR="00EA0888" w:rsidRPr="00E34EA4">
        <w:rPr>
          <w:rFonts w:ascii="Arial" w:hAnsi="Arial" w:cs="Arial"/>
          <w:sz w:val="28"/>
          <w:szCs w:val="28"/>
        </w:rPr>
        <w:t xml:space="preserve"> be raised for other instances in which it is practically impossible to obtain third party collaborative receipts. A mere acknowledgment on the face of voucher is not considered solid good evidence. Acknowledgement for allowances,</w:t>
      </w:r>
      <w:r w:rsidR="00316A0A" w:rsidRPr="00E34EA4">
        <w:rPr>
          <w:rFonts w:ascii="Arial" w:hAnsi="Arial" w:cs="Arial"/>
          <w:sz w:val="28"/>
          <w:szCs w:val="28"/>
        </w:rPr>
        <w:t xml:space="preserve">   salary and other payment attached to emoluments are fine but this requires further</w:t>
      </w:r>
      <w:r w:rsidR="006157BE" w:rsidRPr="00E34EA4">
        <w:rPr>
          <w:rFonts w:ascii="Arial" w:hAnsi="Arial" w:cs="Arial"/>
          <w:sz w:val="28"/>
          <w:szCs w:val="28"/>
        </w:rPr>
        <w:t xml:space="preserve"> explanation. </w:t>
      </w:r>
    </w:p>
    <w:p w:rsidR="006157BE" w:rsidRPr="00E34EA4" w:rsidRDefault="006157BE" w:rsidP="006157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 xml:space="preserve">  </w:t>
      </w:r>
      <w:r w:rsidR="00316A0A" w:rsidRPr="00E34EA4">
        <w:rPr>
          <w:rFonts w:ascii="Arial" w:hAnsi="Arial" w:cs="Arial"/>
          <w:sz w:val="28"/>
          <w:szCs w:val="28"/>
        </w:rPr>
        <w:t xml:space="preserve">Evidence created in the ordinary course of business is good evidence and better than </w:t>
      </w:r>
      <w:r w:rsidRPr="00E34EA4">
        <w:rPr>
          <w:rFonts w:ascii="Arial" w:hAnsi="Arial" w:cs="Arial"/>
          <w:sz w:val="28"/>
          <w:szCs w:val="28"/>
        </w:rPr>
        <w:t xml:space="preserve">   </w:t>
      </w:r>
    </w:p>
    <w:p w:rsidR="006157BE" w:rsidRPr="00E34EA4" w:rsidRDefault="006157BE" w:rsidP="006157BE">
      <w:pPr>
        <w:pStyle w:val="ListParagraph"/>
        <w:spacing w:line="360" w:lineRule="auto"/>
        <w:ind w:left="216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E34EA4">
        <w:rPr>
          <w:rFonts w:ascii="Arial" w:hAnsi="Arial" w:cs="Arial"/>
          <w:sz w:val="28"/>
          <w:szCs w:val="28"/>
        </w:rPr>
        <w:t>evidence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specifically created to satisfy the auditor. The auditor is mindful that only </w:t>
      </w:r>
      <w:r w:rsidRPr="00E34EA4">
        <w:rPr>
          <w:rFonts w:ascii="Arial" w:hAnsi="Arial" w:cs="Arial"/>
          <w:sz w:val="28"/>
          <w:szCs w:val="28"/>
        </w:rPr>
        <w:br/>
        <w:t xml:space="preserve">    </w:t>
      </w:r>
      <w:proofErr w:type="spellStart"/>
      <w:r w:rsidRPr="00E34EA4">
        <w:rPr>
          <w:rFonts w:ascii="Arial" w:hAnsi="Arial" w:cs="Arial"/>
          <w:sz w:val="28"/>
          <w:szCs w:val="28"/>
        </w:rPr>
        <w:t>arms length</w:t>
      </w:r>
      <w:proofErr w:type="spellEnd"/>
      <w:r w:rsidRPr="00E34EA4">
        <w:rPr>
          <w:rFonts w:ascii="Arial" w:hAnsi="Arial" w:cs="Arial"/>
          <w:sz w:val="28"/>
          <w:szCs w:val="28"/>
        </w:rPr>
        <w:t xml:space="preserve"> transactions give rise to authentic receipts</w:t>
      </w:r>
    </w:p>
    <w:p w:rsidR="00356690" w:rsidRPr="00356690" w:rsidRDefault="00CF08CC" w:rsidP="003566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157BE" w:rsidRPr="00356690">
        <w:rPr>
          <w:rFonts w:ascii="Arial" w:hAnsi="Arial" w:cs="Arial"/>
          <w:sz w:val="28"/>
          <w:szCs w:val="28"/>
        </w:rPr>
        <w:t>Written e</w:t>
      </w:r>
      <w:r w:rsidR="00E34EA4" w:rsidRPr="00356690">
        <w:rPr>
          <w:rFonts w:ascii="Arial" w:hAnsi="Arial" w:cs="Arial"/>
          <w:sz w:val="28"/>
          <w:szCs w:val="28"/>
        </w:rPr>
        <w:t xml:space="preserve">vidence is of greater value to </w:t>
      </w:r>
      <w:r w:rsidR="006157BE" w:rsidRPr="00356690">
        <w:rPr>
          <w:rFonts w:ascii="Arial" w:hAnsi="Arial" w:cs="Arial"/>
          <w:sz w:val="28"/>
          <w:szCs w:val="28"/>
        </w:rPr>
        <w:t xml:space="preserve">the auditor than oral evidence. Oral evidence </w:t>
      </w:r>
    </w:p>
    <w:p w:rsidR="00CF08CC" w:rsidRDefault="00CF08CC" w:rsidP="00356690">
      <w:pPr>
        <w:pStyle w:val="ListParagraph"/>
        <w:spacing w:line="36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6157BE" w:rsidRPr="00356690">
        <w:rPr>
          <w:rFonts w:ascii="Arial" w:hAnsi="Arial" w:cs="Arial"/>
          <w:sz w:val="28"/>
          <w:szCs w:val="28"/>
        </w:rPr>
        <w:t>should</w:t>
      </w:r>
      <w:proofErr w:type="gramEnd"/>
      <w:r w:rsidR="006157BE" w:rsidRPr="00356690">
        <w:rPr>
          <w:rFonts w:ascii="Arial" w:hAnsi="Arial" w:cs="Arial"/>
          <w:sz w:val="28"/>
          <w:szCs w:val="28"/>
        </w:rPr>
        <w:t xml:space="preserve"> be aided by technology </w:t>
      </w:r>
      <w:r w:rsidR="00F87E4C" w:rsidRPr="00356690">
        <w:rPr>
          <w:rFonts w:ascii="Arial" w:hAnsi="Arial" w:cs="Arial"/>
          <w:sz w:val="28"/>
          <w:szCs w:val="28"/>
        </w:rPr>
        <w:t xml:space="preserve"> as </w:t>
      </w:r>
      <w:r w:rsidR="00F87E4C" w:rsidRPr="00E34EA4">
        <w:rPr>
          <w:rFonts w:ascii="Arial" w:hAnsi="Arial" w:cs="Arial"/>
          <w:sz w:val="28"/>
          <w:szCs w:val="28"/>
        </w:rPr>
        <w:t>recorded devices to serve as acceptable.</w:t>
      </w:r>
    </w:p>
    <w:p w:rsidR="00A022B4" w:rsidRPr="00CF08CC" w:rsidRDefault="00F87E4C" w:rsidP="00CF08CC">
      <w:pPr>
        <w:spacing w:line="360" w:lineRule="auto"/>
        <w:ind w:left="720" w:firstLine="720"/>
        <w:rPr>
          <w:rFonts w:ascii="Arial" w:hAnsi="Arial" w:cs="Arial"/>
          <w:sz w:val="28"/>
          <w:szCs w:val="28"/>
        </w:rPr>
      </w:pPr>
      <w:r w:rsidRPr="00CF08CC">
        <w:rPr>
          <w:rFonts w:ascii="Arial" w:hAnsi="Arial" w:cs="Arial"/>
          <w:sz w:val="28"/>
          <w:szCs w:val="28"/>
        </w:rPr>
        <w:t xml:space="preserve">4)   </w:t>
      </w:r>
      <w:r w:rsidR="00CF08CC">
        <w:rPr>
          <w:rFonts w:ascii="Arial" w:hAnsi="Arial" w:cs="Arial"/>
          <w:sz w:val="28"/>
          <w:szCs w:val="28"/>
        </w:rPr>
        <w:t xml:space="preserve">     </w:t>
      </w:r>
      <w:r w:rsidRPr="00CF08CC">
        <w:rPr>
          <w:rFonts w:ascii="Arial" w:hAnsi="Arial" w:cs="Arial"/>
          <w:sz w:val="28"/>
          <w:szCs w:val="28"/>
        </w:rPr>
        <w:t xml:space="preserve">Properly established and tested system of control enhance the reliability of </w:t>
      </w:r>
      <w:r w:rsidRPr="00CF08CC">
        <w:rPr>
          <w:rFonts w:ascii="Arial" w:hAnsi="Arial" w:cs="Arial"/>
          <w:sz w:val="28"/>
          <w:szCs w:val="28"/>
        </w:rPr>
        <w:br/>
        <w:t xml:space="preserve">      </w:t>
      </w:r>
      <w:r w:rsidR="00CF08CC">
        <w:rPr>
          <w:rFonts w:ascii="Arial" w:hAnsi="Arial" w:cs="Arial"/>
          <w:sz w:val="28"/>
          <w:szCs w:val="28"/>
        </w:rPr>
        <w:t xml:space="preserve">              </w:t>
      </w:r>
      <w:r w:rsidRPr="00CF08CC">
        <w:rPr>
          <w:rFonts w:ascii="Arial" w:hAnsi="Arial" w:cs="Arial"/>
          <w:sz w:val="28"/>
          <w:szCs w:val="28"/>
        </w:rPr>
        <w:t>evidence derived from them.</w:t>
      </w:r>
    </w:p>
    <w:p w:rsidR="009273B9" w:rsidRPr="00E34EA4" w:rsidRDefault="00351C43" w:rsidP="00351C43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lastRenderedPageBreak/>
        <w:t>4.)</w:t>
      </w:r>
      <w:r w:rsidRPr="00E34EA4">
        <w:rPr>
          <w:rFonts w:ascii="Arial" w:hAnsi="Arial" w:cs="Arial"/>
          <w:sz w:val="28"/>
          <w:szCs w:val="28"/>
        </w:rPr>
        <w:tab/>
      </w:r>
      <w:r w:rsidR="009273B9" w:rsidRPr="00E34EA4">
        <w:rPr>
          <w:rFonts w:ascii="Arial" w:hAnsi="Arial" w:cs="Arial"/>
          <w:b/>
          <w:bCs/>
          <w:sz w:val="28"/>
          <w:szCs w:val="28"/>
        </w:rPr>
        <w:t>AUDITING AND SYSTEMS WORKS</w:t>
      </w:r>
      <w:r w:rsidRPr="00E34EA4">
        <w:rPr>
          <w:rFonts w:ascii="Arial" w:hAnsi="Arial" w:cs="Arial"/>
          <w:b/>
          <w:bCs/>
          <w:sz w:val="28"/>
          <w:szCs w:val="28"/>
        </w:rPr>
        <w:br/>
      </w:r>
      <w:r w:rsidRPr="00E34EA4">
        <w:rPr>
          <w:rFonts w:ascii="Arial" w:hAnsi="Arial" w:cs="Arial"/>
          <w:sz w:val="28"/>
          <w:szCs w:val="28"/>
        </w:rPr>
        <w:t>4.1)</w:t>
      </w:r>
      <w:r w:rsidRPr="00E34EA4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proofErr w:type="gramStart"/>
      <w:r w:rsidRPr="00E34EA4">
        <w:rPr>
          <w:rFonts w:ascii="Arial" w:hAnsi="Arial" w:cs="Arial"/>
          <w:sz w:val="28"/>
          <w:szCs w:val="28"/>
        </w:rPr>
        <w:t>Every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audit concentrates on the system of control deployed by the Trade Union </w:t>
      </w:r>
      <w:r w:rsidRPr="00E34EA4">
        <w:rPr>
          <w:rFonts w:ascii="Arial" w:hAnsi="Arial" w:cs="Arial"/>
          <w:sz w:val="28"/>
          <w:szCs w:val="28"/>
        </w:rPr>
        <w:br/>
        <w:t xml:space="preserve">    </w:t>
      </w:r>
      <w:r w:rsidRPr="00E34EA4">
        <w:rPr>
          <w:rFonts w:ascii="Arial" w:hAnsi="Arial" w:cs="Arial"/>
          <w:sz w:val="28"/>
          <w:szCs w:val="28"/>
        </w:rPr>
        <w:tab/>
        <w:t xml:space="preserve">organization to ensure that the organization runs smoothly, </w:t>
      </w:r>
      <w:r w:rsidR="00356690">
        <w:rPr>
          <w:rFonts w:ascii="Arial" w:hAnsi="Arial" w:cs="Arial"/>
          <w:sz w:val="28"/>
          <w:szCs w:val="28"/>
        </w:rPr>
        <w:t xml:space="preserve">with minimal crisis and error. </w:t>
      </w:r>
    </w:p>
    <w:p w:rsidR="00356690" w:rsidRDefault="009273B9" w:rsidP="00356690">
      <w:pPr>
        <w:spacing w:line="360" w:lineRule="auto"/>
        <w:ind w:left="87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 xml:space="preserve">4.2)   </w:t>
      </w:r>
      <w:proofErr w:type="gramStart"/>
      <w:r w:rsidRPr="00E34EA4">
        <w:rPr>
          <w:rFonts w:ascii="Arial" w:hAnsi="Arial" w:cs="Arial"/>
          <w:sz w:val="28"/>
          <w:szCs w:val="28"/>
        </w:rPr>
        <w:t>A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vivid example is that every trustee within Trade Union organization cannot be available at </w:t>
      </w:r>
    </w:p>
    <w:p w:rsidR="00033EFE" w:rsidRPr="00E34EA4" w:rsidRDefault="009273B9" w:rsidP="00356690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proofErr w:type="gramStart"/>
      <w:r w:rsidRPr="00E34EA4">
        <w:rPr>
          <w:rFonts w:ascii="Arial" w:hAnsi="Arial" w:cs="Arial"/>
          <w:sz w:val="28"/>
          <w:szCs w:val="28"/>
        </w:rPr>
        <w:t>all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times to run  administrative requirements necessary to   keep the offi</w:t>
      </w:r>
      <w:r w:rsidR="00356690">
        <w:rPr>
          <w:rFonts w:ascii="Arial" w:hAnsi="Arial" w:cs="Arial"/>
          <w:sz w:val="28"/>
          <w:szCs w:val="28"/>
        </w:rPr>
        <w:t xml:space="preserve">ce going. They therefore </w:t>
      </w:r>
      <w:r w:rsidRPr="00E34EA4">
        <w:rPr>
          <w:rFonts w:ascii="Arial" w:hAnsi="Arial" w:cs="Arial"/>
          <w:sz w:val="28"/>
          <w:szCs w:val="28"/>
        </w:rPr>
        <w:t xml:space="preserve"> delegate jobs to subordinates in a bid to</w:t>
      </w:r>
      <w:r w:rsidR="00002E79" w:rsidRPr="00E34EA4">
        <w:rPr>
          <w:rFonts w:ascii="Arial" w:hAnsi="Arial" w:cs="Arial"/>
          <w:sz w:val="28"/>
          <w:szCs w:val="28"/>
        </w:rPr>
        <w:t xml:space="preserve"> ensure that check-off dues are collected, and lodged to bank interest, that </w:t>
      </w:r>
      <w:proofErr w:type="spellStart"/>
      <w:r w:rsidR="00002E79" w:rsidRPr="00E34EA4">
        <w:rPr>
          <w:rFonts w:ascii="Arial" w:hAnsi="Arial" w:cs="Arial"/>
          <w:sz w:val="28"/>
          <w:szCs w:val="28"/>
        </w:rPr>
        <w:t>cheques</w:t>
      </w:r>
      <w:proofErr w:type="spellEnd"/>
      <w:r w:rsidR="00002E79" w:rsidRPr="00E34EA4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="00002E79" w:rsidRPr="00E34EA4">
        <w:rPr>
          <w:rFonts w:ascii="Arial" w:hAnsi="Arial" w:cs="Arial"/>
          <w:sz w:val="28"/>
          <w:szCs w:val="28"/>
        </w:rPr>
        <w:t>encashed</w:t>
      </w:r>
      <w:proofErr w:type="spellEnd"/>
      <w:r w:rsidR="00002E79" w:rsidRPr="00E34EA4">
        <w:rPr>
          <w:rFonts w:ascii="Arial" w:hAnsi="Arial" w:cs="Arial"/>
          <w:sz w:val="28"/>
          <w:szCs w:val="28"/>
        </w:rPr>
        <w:t xml:space="preserve"> and disbursed as authorized, that files are maintained properly, etc.</w:t>
      </w:r>
    </w:p>
    <w:p w:rsidR="00F01D84" w:rsidRPr="00E34EA4" w:rsidRDefault="00033EFE" w:rsidP="00F01D84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 xml:space="preserve">4.3)   </w:t>
      </w:r>
      <w:proofErr w:type="gramStart"/>
      <w:r w:rsidRPr="00E34EA4">
        <w:rPr>
          <w:rFonts w:ascii="Arial" w:hAnsi="Arial" w:cs="Arial"/>
          <w:sz w:val="28"/>
          <w:szCs w:val="28"/>
        </w:rPr>
        <w:t>In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achieving this level of less crisis, less errors </w:t>
      </w:r>
      <w:proofErr w:type="spellStart"/>
      <w:r w:rsidRPr="00E34EA4">
        <w:rPr>
          <w:rFonts w:ascii="Arial" w:hAnsi="Arial" w:cs="Arial"/>
          <w:sz w:val="28"/>
          <w:szCs w:val="28"/>
        </w:rPr>
        <w:t>etc</w:t>
      </w:r>
      <w:proofErr w:type="spellEnd"/>
      <w:r w:rsidRPr="00E34EA4">
        <w:rPr>
          <w:rFonts w:ascii="Arial" w:hAnsi="Arial" w:cs="Arial"/>
          <w:sz w:val="28"/>
          <w:szCs w:val="28"/>
        </w:rPr>
        <w:t xml:space="preserve"> trustee try to control the</w:t>
      </w:r>
      <w:r w:rsidR="00F01D84" w:rsidRPr="00E34EA4">
        <w:rPr>
          <w:rFonts w:ascii="Arial" w:hAnsi="Arial" w:cs="Arial"/>
          <w:sz w:val="28"/>
          <w:szCs w:val="28"/>
        </w:rPr>
        <w:t xml:space="preserve">  </w:t>
      </w:r>
      <w:r w:rsidRPr="00E34EA4">
        <w:rPr>
          <w:rFonts w:ascii="Arial" w:hAnsi="Arial" w:cs="Arial"/>
          <w:sz w:val="28"/>
          <w:szCs w:val="28"/>
        </w:rPr>
        <w:t xml:space="preserve"> activities of their</w:t>
      </w:r>
    </w:p>
    <w:p w:rsidR="00C66C5C" w:rsidRPr="00E34EA4" w:rsidRDefault="00F01D84" w:rsidP="00F01D84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proofErr w:type="gramStart"/>
      <w:r w:rsidRPr="00E34EA4">
        <w:rPr>
          <w:rFonts w:ascii="Arial" w:hAnsi="Arial" w:cs="Arial"/>
          <w:sz w:val="28"/>
          <w:szCs w:val="28"/>
        </w:rPr>
        <w:t>subordinates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to ensure</w:t>
      </w:r>
      <w:r w:rsidR="00033EFE" w:rsidRPr="00E34EA4">
        <w:rPr>
          <w:rFonts w:ascii="Arial" w:hAnsi="Arial" w:cs="Arial"/>
          <w:sz w:val="28"/>
          <w:szCs w:val="28"/>
        </w:rPr>
        <w:t xml:space="preserve"> that check-off due</w:t>
      </w:r>
      <w:r w:rsidRPr="00E34EA4">
        <w:rPr>
          <w:rFonts w:ascii="Arial" w:hAnsi="Arial" w:cs="Arial"/>
          <w:sz w:val="28"/>
          <w:szCs w:val="28"/>
        </w:rPr>
        <w:t>s are collected on time</w:t>
      </w:r>
      <w:r w:rsidR="00033EFE" w:rsidRPr="00E34EA4">
        <w:rPr>
          <w:rFonts w:ascii="Arial" w:hAnsi="Arial" w:cs="Arial"/>
          <w:sz w:val="28"/>
          <w:szCs w:val="28"/>
        </w:rPr>
        <w:t xml:space="preserve"> and </w:t>
      </w:r>
      <w:r w:rsidR="00356690">
        <w:rPr>
          <w:rFonts w:ascii="Arial" w:hAnsi="Arial" w:cs="Arial"/>
          <w:sz w:val="28"/>
          <w:szCs w:val="28"/>
        </w:rPr>
        <w:t xml:space="preserve">lodged to the appropriate bank </w:t>
      </w:r>
      <w:r w:rsidR="00033EFE" w:rsidRPr="00E34EA4">
        <w:rPr>
          <w:rFonts w:ascii="Arial" w:hAnsi="Arial" w:cs="Arial"/>
          <w:sz w:val="28"/>
          <w:szCs w:val="28"/>
        </w:rPr>
        <w:t xml:space="preserve">account, that bank </w:t>
      </w:r>
      <w:proofErr w:type="spellStart"/>
      <w:r w:rsidR="00033EFE" w:rsidRPr="00E34EA4">
        <w:rPr>
          <w:rFonts w:ascii="Arial" w:hAnsi="Arial" w:cs="Arial"/>
          <w:sz w:val="28"/>
          <w:szCs w:val="28"/>
        </w:rPr>
        <w:t>c</w:t>
      </w:r>
      <w:r w:rsidR="007D22DE" w:rsidRPr="00E34EA4">
        <w:rPr>
          <w:rFonts w:ascii="Arial" w:hAnsi="Arial" w:cs="Arial"/>
          <w:sz w:val="28"/>
          <w:szCs w:val="28"/>
        </w:rPr>
        <w:t>heques</w:t>
      </w:r>
      <w:proofErr w:type="spellEnd"/>
      <w:r w:rsidR="007D22DE" w:rsidRPr="00E34EA4">
        <w:rPr>
          <w:rFonts w:ascii="Arial" w:hAnsi="Arial" w:cs="Arial"/>
          <w:sz w:val="28"/>
          <w:szCs w:val="28"/>
        </w:rPr>
        <w:t xml:space="preserve"> are enchased in the approved sum and paid strictly as approved and that files are maintained chronologically, in a neat and meaningful manner. This delegation is called internal control system.</w:t>
      </w:r>
    </w:p>
    <w:p w:rsidR="00A27F77" w:rsidRPr="00E34EA4" w:rsidRDefault="00C66C5C" w:rsidP="00C66C5C">
      <w:pPr>
        <w:spacing w:line="360" w:lineRule="auto"/>
        <w:ind w:left="1440" w:hanging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4.4)</w:t>
      </w:r>
      <w:r w:rsidRPr="00E34EA4"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 w:rsidRPr="00E34EA4">
        <w:rPr>
          <w:rFonts w:ascii="Arial" w:hAnsi="Arial" w:cs="Arial"/>
          <w:sz w:val="28"/>
          <w:szCs w:val="28"/>
        </w:rPr>
        <w:t>Every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audit is concerned with the strength of this internal control structure within every organization. A weak system of internal control will require more job from the auditor but a strong system of internal control means </w:t>
      </w:r>
      <w:r w:rsidR="00A27F77" w:rsidRPr="00E34EA4">
        <w:rPr>
          <w:rFonts w:ascii="Arial" w:hAnsi="Arial" w:cs="Arial"/>
          <w:sz w:val="28"/>
          <w:szCs w:val="28"/>
        </w:rPr>
        <w:t>that the auditor will execute less checks and rely more on the product of such strong system of control.</w:t>
      </w:r>
      <w:r w:rsidR="00A27F77" w:rsidRPr="00E34EA4">
        <w:rPr>
          <w:rFonts w:ascii="Arial" w:hAnsi="Arial" w:cs="Arial"/>
          <w:sz w:val="28"/>
          <w:szCs w:val="28"/>
        </w:rPr>
        <w:br/>
        <w:t xml:space="preserve">An example to drive a car from Abuja to Kaduna the driver must control the car </w:t>
      </w:r>
      <w:proofErr w:type="gramStart"/>
      <w:r w:rsidR="00A27F77" w:rsidRPr="00E34EA4">
        <w:rPr>
          <w:rFonts w:ascii="Arial" w:hAnsi="Arial" w:cs="Arial"/>
          <w:sz w:val="28"/>
          <w:szCs w:val="28"/>
        </w:rPr>
        <w:t>to  arrive</w:t>
      </w:r>
      <w:proofErr w:type="gramEnd"/>
      <w:r w:rsidR="00A27F77" w:rsidRPr="00E34EA4">
        <w:rPr>
          <w:rFonts w:ascii="Arial" w:hAnsi="Arial" w:cs="Arial"/>
          <w:sz w:val="28"/>
          <w:szCs w:val="28"/>
        </w:rPr>
        <w:t xml:space="preserve"> the desired destination.</w:t>
      </w:r>
      <w:r w:rsidR="009E1A2C" w:rsidRPr="00E34EA4">
        <w:rPr>
          <w:rFonts w:ascii="Arial" w:hAnsi="Arial" w:cs="Arial"/>
          <w:sz w:val="28"/>
          <w:szCs w:val="28"/>
        </w:rPr>
        <w:t xml:space="preserve"> </w:t>
      </w:r>
      <w:r w:rsidR="009E1A2C" w:rsidRPr="00E34EA4">
        <w:rPr>
          <w:rFonts w:ascii="Arial" w:hAnsi="Arial" w:cs="Arial"/>
          <w:sz w:val="28"/>
          <w:szCs w:val="28"/>
        </w:rPr>
        <w:br/>
      </w:r>
      <w:r w:rsidR="009E1A2C" w:rsidRPr="00E34EA4">
        <w:rPr>
          <w:rFonts w:ascii="Arial" w:hAnsi="Arial" w:cs="Arial"/>
          <w:sz w:val="28"/>
          <w:szCs w:val="28"/>
        </w:rPr>
        <w:lastRenderedPageBreak/>
        <w:t>He will march the break to stop the car, he will turn the steering to negotiate a bend etc. In doing this, the driver controls the vehicle to the destination.</w:t>
      </w:r>
    </w:p>
    <w:p w:rsidR="009E1A2C" w:rsidRPr="00E34EA4" w:rsidRDefault="007E37AF" w:rsidP="00C66C5C">
      <w:pPr>
        <w:spacing w:line="360" w:lineRule="auto"/>
        <w:ind w:left="1440" w:hanging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ab/>
        <w:t xml:space="preserve">The same applies to controlling the activities of your transactions. Once the activities of your transaction are not controlled your operations will run into </w:t>
      </w:r>
      <w:proofErr w:type="spellStart"/>
      <w:r w:rsidRPr="00E34EA4">
        <w:rPr>
          <w:rFonts w:ascii="Arial" w:hAnsi="Arial" w:cs="Arial"/>
          <w:sz w:val="28"/>
          <w:szCs w:val="28"/>
        </w:rPr>
        <w:t>crunis</w:t>
      </w:r>
      <w:proofErr w:type="spellEnd"/>
      <w:r w:rsidRPr="00E34EA4">
        <w:rPr>
          <w:rFonts w:ascii="Arial" w:hAnsi="Arial" w:cs="Arial"/>
          <w:sz w:val="28"/>
          <w:szCs w:val="28"/>
        </w:rPr>
        <w:t>. The auditor is interested in the control of features of your operation.</w:t>
      </w:r>
    </w:p>
    <w:p w:rsidR="008B7337" w:rsidRPr="00E34EA4" w:rsidRDefault="008B7337" w:rsidP="008B7337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 xml:space="preserve">Audit will go on two platforms depending on the judgement of the auditor. It could either be </w:t>
      </w:r>
      <w:proofErr w:type="gramStart"/>
      <w:r w:rsidRPr="00E34EA4">
        <w:rPr>
          <w:rFonts w:ascii="Arial" w:hAnsi="Arial" w:cs="Arial"/>
          <w:sz w:val="28"/>
          <w:szCs w:val="28"/>
        </w:rPr>
        <w:t>a 100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% verification and vouching of receipt and payment or </w:t>
      </w:r>
      <w:proofErr w:type="spellStart"/>
      <w:r w:rsidRPr="00E34EA4">
        <w:rPr>
          <w:rFonts w:ascii="Arial" w:hAnsi="Arial" w:cs="Arial"/>
          <w:sz w:val="28"/>
          <w:szCs w:val="28"/>
        </w:rPr>
        <w:t>a</w:t>
      </w:r>
      <w:proofErr w:type="spellEnd"/>
      <w:r w:rsidRPr="00E34EA4">
        <w:rPr>
          <w:rFonts w:ascii="Arial" w:hAnsi="Arial" w:cs="Arial"/>
          <w:sz w:val="28"/>
          <w:szCs w:val="28"/>
        </w:rPr>
        <w:t xml:space="preserve"> evaluation of the system of control that govern the creation of financial summary.</w:t>
      </w:r>
    </w:p>
    <w:p w:rsidR="00A04BC9" w:rsidRPr="00E34EA4" w:rsidRDefault="004B5A3A" w:rsidP="008B7337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With a 100% verification and vouching approach, the concerns of the auditors will center but not limited to the following.</w:t>
      </w:r>
      <w:r w:rsidRPr="00E34EA4">
        <w:rPr>
          <w:rFonts w:ascii="Arial" w:hAnsi="Arial" w:cs="Arial"/>
          <w:sz w:val="28"/>
          <w:szCs w:val="28"/>
        </w:rPr>
        <w:br/>
        <w:t xml:space="preserve">1) Receipt of money via cash </w:t>
      </w:r>
      <w:proofErr w:type="spellStart"/>
      <w:r w:rsidRPr="00E34EA4">
        <w:rPr>
          <w:rFonts w:ascii="Arial" w:hAnsi="Arial" w:cs="Arial"/>
          <w:sz w:val="28"/>
          <w:szCs w:val="28"/>
        </w:rPr>
        <w:t>cheque</w:t>
      </w:r>
      <w:proofErr w:type="spellEnd"/>
      <w:r w:rsidRPr="00E34EA4">
        <w:rPr>
          <w:rFonts w:ascii="Arial" w:hAnsi="Arial" w:cs="Arial"/>
          <w:sz w:val="28"/>
          <w:szCs w:val="28"/>
        </w:rPr>
        <w:t xml:space="preserve">, e-payment (POS, Transfer, </w:t>
      </w:r>
      <w:proofErr w:type="spellStart"/>
      <w:r w:rsidRPr="00E34EA4">
        <w:rPr>
          <w:rFonts w:ascii="Arial" w:hAnsi="Arial" w:cs="Arial"/>
          <w:sz w:val="28"/>
          <w:szCs w:val="28"/>
        </w:rPr>
        <w:t>etc</w:t>
      </w:r>
      <w:proofErr w:type="spellEnd"/>
      <w:r w:rsidRPr="00E34EA4">
        <w:rPr>
          <w:rFonts w:ascii="Arial" w:hAnsi="Arial" w:cs="Arial"/>
          <w:sz w:val="28"/>
          <w:szCs w:val="28"/>
        </w:rPr>
        <w:t xml:space="preserve">). The interest of </w:t>
      </w:r>
      <w:r w:rsidRPr="00E34EA4">
        <w:rPr>
          <w:rFonts w:ascii="Arial" w:hAnsi="Arial" w:cs="Arial"/>
          <w:sz w:val="28"/>
          <w:szCs w:val="28"/>
        </w:rPr>
        <w:br/>
        <w:t xml:space="preserve">      the auditor will be to review the duplicate sheet that captures the transaction.</w:t>
      </w:r>
    </w:p>
    <w:p w:rsidR="00DB717B" w:rsidRPr="00E34EA4" w:rsidRDefault="00A04BC9" w:rsidP="00356690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The points of concentration shall be</w:t>
      </w:r>
      <w:proofErr w:type="gramStart"/>
      <w:r w:rsidRPr="00E34EA4">
        <w:rPr>
          <w:rFonts w:ascii="Arial" w:hAnsi="Arial" w:cs="Arial"/>
          <w:sz w:val="28"/>
          <w:szCs w:val="28"/>
        </w:rPr>
        <w:t>:</w:t>
      </w:r>
      <w:proofErr w:type="gramEnd"/>
      <w:r w:rsidRPr="00E34EA4">
        <w:rPr>
          <w:rFonts w:ascii="Arial" w:hAnsi="Arial" w:cs="Arial"/>
          <w:sz w:val="28"/>
          <w:szCs w:val="28"/>
        </w:rPr>
        <w:br/>
        <w:t xml:space="preserve">-  That the date on the receipt is appropriate, it marches with the date the sum was lodged to bank </w:t>
      </w:r>
      <w:r w:rsidRPr="00E34EA4">
        <w:rPr>
          <w:rFonts w:ascii="Arial" w:hAnsi="Arial" w:cs="Arial"/>
          <w:sz w:val="28"/>
          <w:szCs w:val="28"/>
        </w:rPr>
        <w:br/>
        <w:t xml:space="preserve">    in particular and the date the sum was received.</w:t>
      </w:r>
      <w:r w:rsidRPr="00E34EA4">
        <w:rPr>
          <w:rFonts w:ascii="Arial" w:hAnsi="Arial" w:cs="Arial"/>
          <w:sz w:val="28"/>
          <w:szCs w:val="28"/>
        </w:rPr>
        <w:br/>
        <w:t>-   That this receipt properly identification the payer.   A distinct identific</w:t>
      </w:r>
      <w:r w:rsidR="00356690">
        <w:rPr>
          <w:rFonts w:ascii="Arial" w:hAnsi="Arial" w:cs="Arial"/>
          <w:sz w:val="28"/>
          <w:szCs w:val="28"/>
        </w:rPr>
        <w:t xml:space="preserve">ation of payer entails the full </w:t>
      </w:r>
      <w:r w:rsidRPr="00E34EA4">
        <w:rPr>
          <w:rFonts w:ascii="Arial" w:hAnsi="Arial" w:cs="Arial"/>
          <w:sz w:val="28"/>
          <w:szCs w:val="28"/>
        </w:rPr>
        <w:t xml:space="preserve">name of payer or his/her designation </w:t>
      </w:r>
      <w:r w:rsidR="00BE733F" w:rsidRPr="00E34EA4">
        <w:rPr>
          <w:rFonts w:ascii="Arial" w:hAnsi="Arial" w:cs="Arial"/>
          <w:sz w:val="28"/>
          <w:szCs w:val="28"/>
        </w:rPr>
        <w:t>together with an identifiable business address or residential address.</w:t>
      </w:r>
      <w:r w:rsidR="00BE733F" w:rsidRPr="00E34EA4">
        <w:rPr>
          <w:rFonts w:ascii="Arial" w:hAnsi="Arial" w:cs="Arial"/>
          <w:sz w:val="28"/>
          <w:szCs w:val="28"/>
        </w:rPr>
        <w:br/>
      </w:r>
      <w:r w:rsidR="00BE733F" w:rsidRPr="00E34EA4">
        <w:rPr>
          <w:rFonts w:ascii="Arial" w:hAnsi="Arial" w:cs="Arial"/>
          <w:sz w:val="28"/>
          <w:szCs w:val="28"/>
        </w:rPr>
        <w:lastRenderedPageBreak/>
        <w:t xml:space="preserve">-  That the duplicate receipt identifies the sum received in figure and words for cash, it should show a breakdown of the sum into denomination as cash proof. For </w:t>
      </w:r>
      <w:proofErr w:type="spellStart"/>
      <w:r w:rsidR="00BE733F" w:rsidRPr="00E34EA4">
        <w:rPr>
          <w:rFonts w:ascii="Arial" w:hAnsi="Arial" w:cs="Arial"/>
          <w:sz w:val="28"/>
          <w:szCs w:val="28"/>
        </w:rPr>
        <w:t>cheques</w:t>
      </w:r>
      <w:proofErr w:type="spellEnd"/>
      <w:r w:rsidR="00BE733F" w:rsidRPr="00E34EA4">
        <w:rPr>
          <w:rFonts w:ascii="Arial" w:hAnsi="Arial" w:cs="Arial"/>
          <w:sz w:val="28"/>
          <w:szCs w:val="28"/>
        </w:rPr>
        <w:t>/bank</w:t>
      </w:r>
      <w:r w:rsidR="00996A5E" w:rsidRPr="00E34EA4">
        <w:rPr>
          <w:rFonts w:ascii="Arial" w:hAnsi="Arial" w:cs="Arial"/>
          <w:sz w:val="28"/>
          <w:szCs w:val="28"/>
        </w:rPr>
        <w:t xml:space="preserve"> draft, it should indicate details on the face of the </w:t>
      </w:r>
      <w:proofErr w:type="spellStart"/>
      <w:r w:rsidR="00996A5E" w:rsidRPr="00E34EA4">
        <w:rPr>
          <w:rFonts w:ascii="Arial" w:hAnsi="Arial" w:cs="Arial"/>
          <w:sz w:val="28"/>
          <w:szCs w:val="28"/>
        </w:rPr>
        <w:t>cheque</w:t>
      </w:r>
      <w:proofErr w:type="spellEnd"/>
      <w:r w:rsidR="00996A5E" w:rsidRPr="00E34EA4">
        <w:rPr>
          <w:rFonts w:ascii="Arial" w:hAnsi="Arial" w:cs="Arial"/>
          <w:sz w:val="28"/>
          <w:szCs w:val="28"/>
        </w:rPr>
        <w:t xml:space="preserve">; the date, issuing bank </w:t>
      </w:r>
      <w:proofErr w:type="spellStart"/>
      <w:r w:rsidR="00996A5E" w:rsidRPr="00E34EA4">
        <w:rPr>
          <w:rFonts w:ascii="Arial" w:hAnsi="Arial" w:cs="Arial"/>
          <w:sz w:val="28"/>
          <w:szCs w:val="28"/>
        </w:rPr>
        <w:t>cheque</w:t>
      </w:r>
      <w:proofErr w:type="spellEnd"/>
      <w:r w:rsidR="00996A5E" w:rsidRPr="00E34EA4">
        <w:rPr>
          <w:rFonts w:ascii="Arial" w:hAnsi="Arial" w:cs="Arial"/>
          <w:sz w:val="28"/>
          <w:szCs w:val="28"/>
        </w:rPr>
        <w:t xml:space="preserve"> number.</w:t>
      </w:r>
      <w:r w:rsidR="00996A5E" w:rsidRPr="00E34EA4">
        <w:rPr>
          <w:rFonts w:ascii="Arial" w:hAnsi="Arial" w:cs="Arial"/>
          <w:sz w:val="28"/>
          <w:szCs w:val="28"/>
        </w:rPr>
        <w:br/>
        <w:t>-  Evidence that the original receipt is delivered directly to the correct payer.</w:t>
      </w:r>
      <w:r w:rsidR="00996A5E" w:rsidRPr="00E34EA4">
        <w:rPr>
          <w:rFonts w:ascii="Arial" w:hAnsi="Arial" w:cs="Arial"/>
          <w:sz w:val="28"/>
          <w:szCs w:val="28"/>
        </w:rPr>
        <w:br/>
        <w:t>-  For e-payments, it is also fundamental that receipts is issued and posted to the correct payer.</w:t>
      </w:r>
    </w:p>
    <w:p w:rsidR="00A77D71" w:rsidRPr="00E34EA4" w:rsidRDefault="00B600F5" w:rsidP="00996A5E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The auditor will show interest in the</w:t>
      </w:r>
      <w:r w:rsidRPr="00E34EA4">
        <w:rPr>
          <w:rFonts w:ascii="Arial" w:hAnsi="Arial" w:cs="Arial"/>
          <w:sz w:val="28"/>
          <w:szCs w:val="28"/>
        </w:rPr>
        <w:br/>
      </w:r>
      <w:proofErr w:type="gramStart"/>
      <w:r w:rsidRPr="00E34EA4">
        <w:rPr>
          <w:rFonts w:ascii="Arial" w:hAnsi="Arial" w:cs="Arial"/>
          <w:sz w:val="28"/>
          <w:szCs w:val="28"/>
        </w:rPr>
        <w:t>-  Chronological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use of receipt number</w:t>
      </w:r>
      <w:r w:rsidRPr="00E34EA4">
        <w:rPr>
          <w:rFonts w:ascii="Arial" w:hAnsi="Arial" w:cs="Arial"/>
          <w:sz w:val="28"/>
          <w:szCs w:val="28"/>
        </w:rPr>
        <w:br/>
        <w:t xml:space="preserve">-  The related </w:t>
      </w:r>
      <w:proofErr w:type="spellStart"/>
      <w:r w:rsidRPr="00E34EA4">
        <w:rPr>
          <w:rFonts w:ascii="Arial" w:hAnsi="Arial" w:cs="Arial"/>
          <w:sz w:val="28"/>
          <w:szCs w:val="28"/>
        </w:rPr>
        <w:t>lodgement</w:t>
      </w:r>
      <w:proofErr w:type="spellEnd"/>
      <w:r w:rsidRPr="00E34EA4">
        <w:rPr>
          <w:rFonts w:ascii="Arial" w:hAnsi="Arial" w:cs="Arial"/>
          <w:sz w:val="28"/>
          <w:szCs w:val="28"/>
        </w:rPr>
        <w:t xml:space="preserve"> tellers that routes particular receipt to the bank.</w:t>
      </w:r>
      <w:r w:rsidRPr="00E34EA4">
        <w:rPr>
          <w:rFonts w:ascii="Arial" w:hAnsi="Arial" w:cs="Arial"/>
          <w:sz w:val="28"/>
          <w:szCs w:val="28"/>
        </w:rPr>
        <w:br/>
        <w:t xml:space="preserve">-   The fact that the entire sum was lodged </w:t>
      </w:r>
      <w:proofErr w:type="gramStart"/>
      <w:r w:rsidRPr="00E34EA4">
        <w:rPr>
          <w:rFonts w:ascii="Arial" w:hAnsi="Arial" w:cs="Arial"/>
          <w:sz w:val="28"/>
          <w:szCs w:val="28"/>
        </w:rPr>
        <w:t>to  bank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intact.</w:t>
      </w:r>
    </w:p>
    <w:p w:rsidR="00A77D71" w:rsidRPr="00E34EA4" w:rsidRDefault="00A77D71" w:rsidP="00A77D7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 xml:space="preserve">The appropriateness of the bank in </w:t>
      </w:r>
      <w:proofErr w:type="gramStart"/>
      <w:r w:rsidRPr="00E34EA4">
        <w:rPr>
          <w:rFonts w:ascii="Arial" w:hAnsi="Arial" w:cs="Arial"/>
          <w:sz w:val="28"/>
          <w:szCs w:val="28"/>
        </w:rPr>
        <w:t>which  the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sum was lodged.</w:t>
      </w:r>
    </w:p>
    <w:p w:rsidR="00652B94" w:rsidRPr="00E34EA4" w:rsidRDefault="00A77D71" w:rsidP="00A77D71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-   The custody of the receipt booklet.</w:t>
      </w:r>
      <w:r w:rsidRPr="00E34EA4">
        <w:rPr>
          <w:rFonts w:ascii="Arial" w:hAnsi="Arial" w:cs="Arial"/>
          <w:sz w:val="28"/>
          <w:szCs w:val="28"/>
        </w:rPr>
        <w:br/>
        <w:t>-    Witness to the transaction</w:t>
      </w:r>
      <w:r w:rsidRPr="00E34EA4">
        <w:rPr>
          <w:rFonts w:ascii="Arial" w:hAnsi="Arial" w:cs="Arial"/>
          <w:sz w:val="28"/>
          <w:szCs w:val="28"/>
        </w:rPr>
        <w:br/>
        <w:t>-    The sufficiency of the sum received</w:t>
      </w:r>
      <w:r w:rsidR="00652B94" w:rsidRPr="00E34EA4">
        <w:rPr>
          <w:rFonts w:ascii="Arial" w:hAnsi="Arial" w:cs="Arial"/>
          <w:sz w:val="28"/>
          <w:szCs w:val="28"/>
        </w:rPr>
        <w:t>.</w:t>
      </w:r>
    </w:p>
    <w:p w:rsidR="00FE1955" w:rsidRPr="00E34EA4" w:rsidRDefault="00652B94" w:rsidP="00A77D71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 xml:space="preserve">In case the volume of the transaction is much, the auditor may request for a schedule of all sum received within given period, he will test on </w:t>
      </w:r>
      <w:r w:rsidR="00356690">
        <w:rPr>
          <w:rFonts w:ascii="Arial" w:hAnsi="Arial" w:cs="Arial"/>
          <w:sz w:val="28"/>
          <w:szCs w:val="28"/>
        </w:rPr>
        <w:t xml:space="preserve">a sample basis for consistency, </w:t>
      </w:r>
      <w:r w:rsidRPr="00E34EA4">
        <w:rPr>
          <w:rFonts w:ascii="Arial" w:hAnsi="Arial" w:cs="Arial"/>
          <w:sz w:val="28"/>
          <w:szCs w:val="28"/>
        </w:rPr>
        <w:t>appropriation and sufficiency as exemplified above and he will run a system audit to</w:t>
      </w:r>
      <w:r w:rsidR="00B23699" w:rsidRPr="00E34EA4">
        <w:rPr>
          <w:rFonts w:ascii="Arial" w:hAnsi="Arial" w:cs="Arial"/>
          <w:sz w:val="28"/>
          <w:szCs w:val="28"/>
        </w:rPr>
        <w:t xml:space="preserve"> evaluate the reliability of the system that resulted in the figure on the schedule.</w:t>
      </w:r>
      <w:r w:rsidR="00B23699" w:rsidRPr="00E34EA4">
        <w:rPr>
          <w:rFonts w:ascii="Arial" w:hAnsi="Arial" w:cs="Arial"/>
          <w:sz w:val="28"/>
          <w:szCs w:val="28"/>
        </w:rPr>
        <w:br/>
        <w:t xml:space="preserve">With a system audit, the concern of the auditor will be the strength of the control system, how </w:t>
      </w:r>
      <w:r w:rsidR="00B23699" w:rsidRPr="00E34EA4">
        <w:rPr>
          <w:rFonts w:ascii="Arial" w:hAnsi="Arial" w:cs="Arial"/>
          <w:sz w:val="28"/>
          <w:szCs w:val="28"/>
        </w:rPr>
        <w:lastRenderedPageBreak/>
        <w:t>well the structure of internal control around the environment, recording and accounting serves the need.</w:t>
      </w:r>
    </w:p>
    <w:p w:rsidR="00FE1955" w:rsidRPr="00E34EA4" w:rsidRDefault="00FE1955" w:rsidP="00356690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>Specifically, the areas of concern will be a control conscience structure around.</w:t>
      </w:r>
      <w:r w:rsidRPr="00E34EA4">
        <w:rPr>
          <w:rFonts w:ascii="Arial" w:hAnsi="Arial" w:cs="Arial"/>
          <w:sz w:val="28"/>
          <w:szCs w:val="28"/>
        </w:rPr>
        <w:br/>
        <w:t xml:space="preserve">-  The existence of a well laid out organization structure that spells </w:t>
      </w:r>
      <w:proofErr w:type="gramStart"/>
      <w:r w:rsidRPr="00E34EA4">
        <w:rPr>
          <w:rFonts w:ascii="Arial" w:hAnsi="Arial" w:cs="Arial"/>
          <w:sz w:val="28"/>
          <w:szCs w:val="28"/>
        </w:rPr>
        <w:t>out  reporting</w:t>
      </w:r>
      <w:proofErr w:type="gramEnd"/>
      <w:r w:rsidRPr="00E34EA4">
        <w:rPr>
          <w:rFonts w:ascii="Arial" w:hAnsi="Arial" w:cs="Arial"/>
          <w:sz w:val="28"/>
          <w:szCs w:val="28"/>
        </w:rPr>
        <w:t xml:space="preserve"> responsibilities, who reports to whom within the receipt function.</w:t>
      </w:r>
    </w:p>
    <w:p w:rsidR="00EB3CE4" w:rsidRPr="00E34EA4" w:rsidRDefault="00FE1955" w:rsidP="00A77D71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t xml:space="preserve">-  The division of responsibility in such a way that one </w:t>
      </w:r>
      <w:proofErr w:type="spellStart"/>
      <w:r w:rsidRPr="00E34EA4">
        <w:rPr>
          <w:rFonts w:ascii="Arial" w:hAnsi="Arial" w:cs="Arial"/>
          <w:sz w:val="28"/>
          <w:szCs w:val="28"/>
        </w:rPr>
        <w:t>persons</w:t>
      </w:r>
      <w:proofErr w:type="spellEnd"/>
      <w:r w:rsidRPr="00E34EA4">
        <w:rPr>
          <w:rFonts w:ascii="Arial" w:hAnsi="Arial" w:cs="Arial"/>
          <w:sz w:val="28"/>
          <w:szCs w:val="28"/>
        </w:rPr>
        <w:t xml:space="preserve"> job serves as a check on </w:t>
      </w:r>
      <w:r w:rsidRPr="00E34EA4">
        <w:rPr>
          <w:rFonts w:ascii="Arial" w:hAnsi="Arial" w:cs="Arial"/>
          <w:sz w:val="28"/>
          <w:szCs w:val="28"/>
        </w:rPr>
        <w:br/>
        <w:t xml:space="preserve">    the work of another. Separation of duties between the person that receives many and </w:t>
      </w:r>
      <w:r w:rsidRPr="00E34EA4">
        <w:rPr>
          <w:rFonts w:ascii="Arial" w:hAnsi="Arial" w:cs="Arial"/>
          <w:sz w:val="28"/>
          <w:szCs w:val="28"/>
        </w:rPr>
        <w:br/>
        <w:t xml:space="preserve">    the person who lodges to bank.</w:t>
      </w:r>
    </w:p>
    <w:p w:rsidR="008B7337" w:rsidRPr="00E34EA4" w:rsidRDefault="00A04BC9" w:rsidP="00A77D71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br/>
        <w:t xml:space="preserve">    </w:t>
      </w:r>
      <w:r w:rsidR="008B7337" w:rsidRPr="00E34EA4">
        <w:rPr>
          <w:rFonts w:ascii="Arial" w:hAnsi="Arial" w:cs="Arial"/>
          <w:sz w:val="28"/>
          <w:szCs w:val="28"/>
        </w:rPr>
        <w:br/>
      </w:r>
      <w:r w:rsidR="008B7337" w:rsidRPr="00E34EA4">
        <w:rPr>
          <w:rFonts w:ascii="Arial" w:hAnsi="Arial" w:cs="Arial"/>
          <w:sz w:val="28"/>
          <w:szCs w:val="28"/>
        </w:rPr>
        <w:br/>
      </w:r>
    </w:p>
    <w:p w:rsidR="00EA0888" w:rsidRPr="00E34EA4" w:rsidRDefault="00C66C5C" w:rsidP="00C66C5C">
      <w:pPr>
        <w:spacing w:line="360" w:lineRule="auto"/>
        <w:ind w:left="1440" w:hanging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br/>
        <w:t xml:space="preserve">         </w:t>
      </w:r>
      <w:r w:rsidR="00033EFE" w:rsidRPr="00E34EA4">
        <w:rPr>
          <w:rFonts w:ascii="Arial" w:hAnsi="Arial" w:cs="Arial"/>
          <w:sz w:val="28"/>
          <w:szCs w:val="28"/>
        </w:rPr>
        <w:t xml:space="preserve">  </w:t>
      </w:r>
      <w:r w:rsidR="00033EFE" w:rsidRPr="00E34EA4">
        <w:rPr>
          <w:rFonts w:ascii="Arial" w:hAnsi="Arial" w:cs="Arial"/>
          <w:sz w:val="28"/>
          <w:szCs w:val="28"/>
        </w:rPr>
        <w:br/>
        <w:t xml:space="preserve">       </w:t>
      </w:r>
      <w:r w:rsidR="00316A0A" w:rsidRPr="00E34EA4">
        <w:rPr>
          <w:rFonts w:ascii="Arial" w:hAnsi="Arial" w:cs="Arial"/>
          <w:sz w:val="28"/>
          <w:szCs w:val="28"/>
        </w:rPr>
        <w:br/>
        <w:t xml:space="preserve">    </w:t>
      </w:r>
    </w:p>
    <w:p w:rsidR="00BC4E84" w:rsidRPr="00E34EA4" w:rsidRDefault="00167A1F" w:rsidP="00EA0888">
      <w:pPr>
        <w:pStyle w:val="ListParagraph"/>
        <w:spacing w:line="360" w:lineRule="auto"/>
        <w:ind w:left="216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br/>
      </w:r>
    </w:p>
    <w:p w:rsidR="00907266" w:rsidRPr="00E34EA4" w:rsidRDefault="00907266" w:rsidP="00C456A9">
      <w:pPr>
        <w:spacing w:line="360" w:lineRule="auto"/>
        <w:ind w:left="1440" w:hanging="720"/>
        <w:rPr>
          <w:rFonts w:ascii="Arial" w:hAnsi="Arial" w:cs="Arial"/>
          <w:sz w:val="28"/>
          <w:szCs w:val="28"/>
        </w:rPr>
      </w:pPr>
    </w:p>
    <w:p w:rsidR="006B0499" w:rsidRPr="00E34EA4" w:rsidRDefault="006B0499" w:rsidP="00BB4B56">
      <w:pPr>
        <w:spacing w:line="360" w:lineRule="auto"/>
        <w:ind w:left="720" w:hanging="720"/>
        <w:rPr>
          <w:rFonts w:ascii="Arial" w:hAnsi="Arial" w:cs="Arial"/>
          <w:sz w:val="28"/>
          <w:szCs w:val="28"/>
        </w:rPr>
      </w:pPr>
      <w:r w:rsidRPr="00E34EA4">
        <w:rPr>
          <w:rFonts w:ascii="Arial" w:hAnsi="Arial" w:cs="Arial"/>
          <w:sz w:val="28"/>
          <w:szCs w:val="28"/>
        </w:rPr>
        <w:br/>
        <w:t xml:space="preserve"> </w:t>
      </w:r>
    </w:p>
    <w:sectPr w:rsidR="006B0499" w:rsidRPr="00E34EA4" w:rsidSect="007B2CB1">
      <w:foot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E7" w:rsidRDefault="000336E7" w:rsidP="007B2CB1">
      <w:pPr>
        <w:spacing w:after="0" w:line="240" w:lineRule="auto"/>
      </w:pPr>
      <w:r>
        <w:separator/>
      </w:r>
    </w:p>
  </w:endnote>
  <w:endnote w:type="continuationSeparator" w:id="0">
    <w:p w:rsidR="000336E7" w:rsidRDefault="000336E7" w:rsidP="007B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B1" w:rsidRDefault="007B2CB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D3D4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7B2CB1" w:rsidRDefault="007B2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E7" w:rsidRDefault="000336E7" w:rsidP="007B2CB1">
      <w:pPr>
        <w:spacing w:after="0" w:line="240" w:lineRule="auto"/>
      </w:pPr>
      <w:r>
        <w:separator/>
      </w:r>
    </w:p>
  </w:footnote>
  <w:footnote w:type="continuationSeparator" w:id="0">
    <w:p w:rsidR="000336E7" w:rsidRDefault="000336E7" w:rsidP="007B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1245"/>
    <w:multiLevelType w:val="hybridMultilevel"/>
    <w:tmpl w:val="8716B81A"/>
    <w:lvl w:ilvl="0" w:tplc="ECEA8458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14723ED"/>
    <w:multiLevelType w:val="hybridMultilevel"/>
    <w:tmpl w:val="0F56A6B0"/>
    <w:lvl w:ilvl="0" w:tplc="976446E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1B"/>
    <w:rsid w:val="00002E79"/>
    <w:rsid w:val="000336E7"/>
    <w:rsid w:val="00033EFE"/>
    <w:rsid w:val="00034434"/>
    <w:rsid w:val="0004754E"/>
    <w:rsid w:val="00071D2F"/>
    <w:rsid w:val="000C0F9C"/>
    <w:rsid w:val="000D3D41"/>
    <w:rsid w:val="00167A1F"/>
    <w:rsid w:val="001B460D"/>
    <w:rsid w:val="001E4998"/>
    <w:rsid w:val="001E4A0F"/>
    <w:rsid w:val="001F274F"/>
    <w:rsid w:val="00270524"/>
    <w:rsid w:val="002C065E"/>
    <w:rsid w:val="00316A0A"/>
    <w:rsid w:val="00351C43"/>
    <w:rsid w:val="00356690"/>
    <w:rsid w:val="00367FB2"/>
    <w:rsid w:val="00381798"/>
    <w:rsid w:val="00493107"/>
    <w:rsid w:val="004B5A3A"/>
    <w:rsid w:val="004E316C"/>
    <w:rsid w:val="00552D68"/>
    <w:rsid w:val="005C0BB9"/>
    <w:rsid w:val="006157BE"/>
    <w:rsid w:val="00652B94"/>
    <w:rsid w:val="006B0499"/>
    <w:rsid w:val="006D0656"/>
    <w:rsid w:val="007020AC"/>
    <w:rsid w:val="00794888"/>
    <w:rsid w:val="007B2CB1"/>
    <w:rsid w:val="007D22DE"/>
    <w:rsid w:val="007E37AF"/>
    <w:rsid w:val="00875D90"/>
    <w:rsid w:val="00885866"/>
    <w:rsid w:val="008A6570"/>
    <w:rsid w:val="008B04A5"/>
    <w:rsid w:val="008B7337"/>
    <w:rsid w:val="00907266"/>
    <w:rsid w:val="009155B6"/>
    <w:rsid w:val="009273B9"/>
    <w:rsid w:val="009422A9"/>
    <w:rsid w:val="00996A5E"/>
    <w:rsid w:val="009E1A2C"/>
    <w:rsid w:val="00A022B4"/>
    <w:rsid w:val="00A04BC9"/>
    <w:rsid w:val="00A27F77"/>
    <w:rsid w:val="00A77D71"/>
    <w:rsid w:val="00AF5AC3"/>
    <w:rsid w:val="00B23699"/>
    <w:rsid w:val="00B600F5"/>
    <w:rsid w:val="00B8030E"/>
    <w:rsid w:val="00BB4B56"/>
    <w:rsid w:val="00BC4E84"/>
    <w:rsid w:val="00BD54E2"/>
    <w:rsid w:val="00BE733F"/>
    <w:rsid w:val="00C1753A"/>
    <w:rsid w:val="00C456A9"/>
    <w:rsid w:val="00C66C5C"/>
    <w:rsid w:val="00CC16F9"/>
    <w:rsid w:val="00CF08CC"/>
    <w:rsid w:val="00D16D1B"/>
    <w:rsid w:val="00DA2787"/>
    <w:rsid w:val="00DB717B"/>
    <w:rsid w:val="00DD0F01"/>
    <w:rsid w:val="00E246BC"/>
    <w:rsid w:val="00E34EA4"/>
    <w:rsid w:val="00E77525"/>
    <w:rsid w:val="00E9411C"/>
    <w:rsid w:val="00EA0888"/>
    <w:rsid w:val="00EB3CE4"/>
    <w:rsid w:val="00F01D84"/>
    <w:rsid w:val="00F041FD"/>
    <w:rsid w:val="00F87E4C"/>
    <w:rsid w:val="00FD7EEA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B1"/>
  </w:style>
  <w:style w:type="paragraph" w:styleId="Footer">
    <w:name w:val="footer"/>
    <w:basedOn w:val="Normal"/>
    <w:link w:val="FooterChar"/>
    <w:uiPriority w:val="99"/>
    <w:unhideWhenUsed/>
    <w:rsid w:val="007B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B1"/>
  </w:style>
  <w:style w:type="paragraph" w:styleId="BalloonText">
    <w:name w:val="Balloon Text"/>
    <w:basedOn w:val="Normal"/>
    <w:link w:val="BalloonTextChar"/>
    <w:uiPriority w:val="99"/>
    <w:semiHidden/>
    <w:unhideWhenUsed/>
    <w:rsid w:val="007B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B1"/>
  </w:style>
  <w:style w:type="paragraph" w:styleId="Footer">
    <w:name w:val="footer"/>
    <w:basedOn w:val="Normal"/>
    <w:link w:val="FooterChar"/>
    <w:uiPriority w:val="99"/>
    <w:unhideWhenUsed/>
    <w:rsid w:val="007B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B1"/>
  </w:style>
  <w:style w:type="paragraph" w:styleId="BalloonText">
    <w:name w:val="Balloon Text"/>
    <w:basedOn w:val="Normal"/>
    <w:link w:val="BalloonTextChar"/>
    <w:uiPriority w:val="99"/>
    <w:semiHidden/>
    <w:unhideWhenUsed/>
    <w:rsid w:val="007B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Okafor</dc:creator>
  <cp:lastModifiedBy>WUMI</cp:lastModifiedBy>
  <cp:revision>2</cp:revision>
  <cp:lastPrinted>2015-12-12T14:36:00Z</cp:lastPrinted>
  <dcterms:created xsi:type="dcterms:W3CDTF">2015-12-13T16:18:00Z</dcterms:created>
  <dcterms:modified xsi:type="dcterms:W3CDTF">2015-12-13T16:18:00Z</dcterms:modified>
</cp:coreProperties>
</file>